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390724500"/>
    <w:bookmarkEnd w:id="0"/>
    <w:p w:rsidR="00647B82" w:rsidRPr="00E7609B" w:rsidRDefault="00E7609B" w:rsidP="00E7609B">
      <w:pPr>
        <w:pStyle w:val="Titel"/>
        <w:jc w:val="left"/>
        <w:outlineLvl w:val="0"/>
        <w:rPr>
          <w:rFonts w:ascii="Garamond" w:hAnsi="Garamond"/>
          <w:sz w:val="36"/>
          <w:szCs w:val="36"/>
        </w:rPr>
      </w:pPr>
      <w:r w:rsidRPr="00E7609B">
        <w:rPr>
          <w:rFonts w:ascii="Arial" w:eastAsia="Calibri" w:hAnsi="Arial" w:cs="Arial"/>
          <w:b w:val="0"/>
          <w:bCs w:val="0"/>
          <w:sz w:val="20"/>
          <w:szCs w:val="22"/>
          <w:lang w:eastAsia="en-US"/>
        </w:rPr>
        <w:object w:dxaOrig="4276" w:dyaOrig="4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35pt;height:113.25pt" o:ole="">
            <v:imagedata r:id="rId8" o:title=""/>
          </v:shape>
          <o:OLEObject Type="Embed" ProgID="Word.Picture.8" ShapeID="_x0000_i1025" DrawAspect="Content" ObjectID="_1521810490" r:id="rId9"/>
        </w:object>
      </w:r>
      <w:r w:rsidR="00647B82" w:rsidRPr="00E7609B">
        <w:rPr>
          <w:rFonts w:ascii="Garamond" w:hAnsi="Garamond"/>
          <w:sz w:val="36"/>
          <w:szCs w:val="36"/>
        </w:rPr>
        <w:t xml:space="preserve">COPERNICUS - </w:t>
      </w:r>
      <w:r w:rsidRPr="00E7609B">
        <w:rPr>
          <w:rFonts w:ascii="Garamond" w:hAnsi="Garamond"/>
          <w:sz w:val="36"/>
          <w:szCs w:val="36"/>
        </w:rPr>
        <w:t>V</w:t>
      </w:r>
      <w:r w:rsidR="00647B82" w:rsidRPr="00E7609B">
        <w:rPr>
          <w:rFonts w:ascii="Garamond" w:hAnsi="Garamond"/>
          <w:sz w:val="36"/>
          <w:szCs w:val="36"/>
        </w:rPr>
        <w:t>EREINIGUNG</w:t>
      </w:r>
    </w:p>
    <w:p w:rsidR="00647B82" w:rsidRPr="00E7609B" w:rsidRDefault="00647B82">
      <w:pPr>
        <w:pStyle w:val="Titel"/>
        <w:rPr>
          <w:rFonts w:ascii="Garamond" w:hAnsi="Garamond"/>
          <w:sz w:val="20"/>
        </w:rPr>
      </w:pPr>
    </w:p>
    <w:p w:rsidR="00647B82" w:rsidRDefault="00647B82" w:rsidP="00E7609B">
      <w:pPr>
        <w:pStyle w:val="Titel"/>
        <w:outlineLvl w:val="0"/>
        <w:rPr>
          <w:sz w:val="20"/>
        </w:rPr>
      </w:pPr>
      <w:r w:rsidRPr="00E7609B">
        <w:rPr>
          <w:rFonts w:ascii="Garamond" w:hAnsi="Garamond"/>
          <w:sz w:val="28"/>
        </w:rPr>
        <w:t>FÜR GESCHICHTE UND LANDESKUNDE WESTPREUSSENS  e.V.</w:t>
      </w:r>
    </w:p>
    <w:p w:rsidR="00647B82" w:rsidRDefault="00647B82">
      <w:pPr>
        <w:pStyle w:val="Titel"/>
        <w:outlineLvl w:val="0"/>
        <w:rPr>
          <w:sz w:val="24"/>
        </w:rPr>
      </w:pPr>
      <w:r>
        <w:rPr>
          <w:sz w:val="24"/>
        </w:rPr>
        <w:t>SITZ MÜNSTER / WESTFALEN</w:t>
      </w:r>
    </w:p>
    <w:p w:rsidR="00E7609B" w:rsidRDefault="00E7609B" w:rsidP="000B0EE6">
      <w:pPr>
        <w:pStyle w:val="Titel"/>
        <w:rPr>
          <w:sz w:val="24"/>
        </w:rPr>
      </w:pPr>
    </w:p>
    <w:p w:rsidR="000B0EE6" w:rsidRPr="00A33182" w:rsidRDefault="000B0EE6" w:rsidP="000B0EE6">
      <w:pPr>
        <w:pStyle w:val="Titel"/>
        <w:rPr>
          <w:rFonts w:ascii="Garamond" w:hAnsi="Garamond"/>
          <w:b w:val="0"/>
          <w:bCs w:val="0"/>
          <w:sz w:val="22"/>
          <w:szCs w:val="22"/>
        </w:rPr>
      </w:pPr>
      <w:r w:rsidRPr="00A33182">
        <w:rPr>
          <w:rFonts w:ascii="Garamond" w:hAnsi="Garamond"/>
          <w:b w:val="0"/>
          <w:bCs w:val="0"/>
          <w:sz w:val="22"/>
          <w:szCs w:val="22"/>
        </w:rPr>
        <w:t>Dr. Sven Tode, 1. Vorsitzender, Güntherstraße 51, 22087 Hamburg</w:t>
      </w:r>
    </w:p>
    <w:p w:rsidR="000B0EE6" w:rsidRPr="00A33182" w:rsidRDefault="000B0EE6" w:rsidP="00591B23">
      <w:pPr>
        <w:pStyle w:val="Titel"/>
        <w:rPr>
          <w:sz w:val="22"/>
          <w:szCs w:val="22"/>
        </w:rPr>
      </w:pPr>
      <w:r w:rsidRPr="00A33182">
        <w:rPr>
          <w:rFonts w:ascii="Garamond" w:hAnsi="Garamond"/>
          <w:b w:val="0"/>
          <w:bCs w:val="0"/>
          <w:sz w:val="22"/>
          <w:szCs w:val="22"/>
        </w:rPr>
        <w:t>Tel.: 040/25497373, Fax 040/41352058, E-Mail: tode@copernicus-online.eu</w:t>
      </w:r>
      <w:r w:rsidRPr="00A33182">
        <w:rPr>
          <w:sz w:val="22"/>
          <w:szCs w:val="22"/>
        </w:rPr>
        <w:t xml:space="preserve"> </w:t>
      </w:r>
    </w:p>
    <w:p w:rsidR="000B0EE6" w:rsidRPr="00E61EE5" w:rsidRDefault="000B0EE6">
      <w:pPr>
        <w:widowControl w:val="0"/>
        <w:autoSpaceDE w:val="0"/>
        <w:autoSpaceDN w:val="0"/>
        <w:adjustRightInd w:val="0"/>
        <w:jc w:val="right"/>
      </w:pPr>
    </w:p>
    <w:p w:rsidR="00E7609B" w:rsidRDefault="00E7609B" w:rsidP="00E61EE5">
      <w:pPr>
        <w:widowControl w:val="0"/>
        <w:autoSpaceDE w:val="0"/>
        <w:autoSpaceDN w:val="0"/>
        <w:adjustRightInd w:val="0"/>
        <w:rPr>
          <w:sz w:val="16"/>
          <w:szCs w:val="16"/>
        </w:rPr>
      </w:pPr>
    </w:p>
    <w:p w:rsidR="00E7609B" w:rsidRDefault="00E7609B" w:rsidP="00E61EE5">
      <w:pPr>
        <w:widowControl w:val="0"/>
        <w:autoSpaceDE w:val="0"/>
        <w:autoSpaceDN w:val="0"/>
        <w:adjustRightInd w:val="0"/>
        <w:rPr>
          <w:sz w:val="16"/>
          <w:szCs w:val="16"/>
        </w:rPr>
      </w:pPr>
    </w:p>
    <w:p w:rsidR="00E61EE5" w:rsidRDefault="00BC4F25" w:rsidP="00E61EE5">
      <w:pPr>
        <w:widowControl w:val="0"/>
        <w:autoSpaceDE w:val="0"/>
        <w:autoSpaceDN w:val="0"/>
        <w:adjustRightInd w:val="0"/>
        <w:rPr>
          <w:sz w:val="16"/>
          <w:szCs w:val="16"/>
        </w:rPr>
      </w:pPr>
      <w:r w:rsidRPr="00BC4F25">
        <w:rPr>
          <w:sz w:val="16"/>
          <w:szCs w:val="16"/>
        </w:rPr>
        <w:t>Copernicus-Vereinigung c/o</w:t>
      </w:r>
      <w:r w:rsidR="00E7609B">
        <w:rPr>
          <w:sz w:val="16"/>
          <w:szCs w:val="16"/>
        </w:rPr>
        <w:t xml:space="preserve"> Tode</w:t>
      </w:r>
      <w:r w:rsidRPr="00BC4F25">
        <w:rPr>
          <w:sz w:val="16"/>
          <w:szCs w:val="16"/>
        </w:rPr>
        <w:t xml:space="preserve"> Güntherstraße 51 22087 Hamburg</w:t>
      </w:r>
    </w:p>
    <w:p w:rsidR="00BC4F25" w:rsidRDefault="00BC4F25" w:rsidP="00E61EE5">
      <w:pPr>
        <w:widowControl w:val="0"/>
        <w:autoSpaceDE w:val="0"/>
        <w:autoSpaceDN w:val="0"/>
        <w:adjustRightInd w:val="0"/>
        <w:rPr>
          <w:sz w:val="16"/>
          <w:szCs w:val="16"/>
        </w:rPr>
      </w:pPr>
    </w:p>
    <w:p w:rsidR="009E2AC8" w:rsidRDefault="009E2AC8" w:rsidP="00E61EE5">
      <w:pPr>
        <w:widowControl w:val="0"/>
        <w:autoSpaceDE w:val="0"/>
        <w:autoSpaceDN w:val="0"/>
        <w:adjustRightInd w:val="0"/>
        <w:rPr>
          <w:sz w:val="16"/>
          <w:szCs w:val="16"/>
        </w:rPr>
      </w:pPr>
    </w:p>
    <w:p w:rsidR="009E2AC8" w:rsidRDefault="009E2AC8" w:rsidP="009E2AC8">
      <w:pPr>
        <w:rPr>
          <w:b/>
        </w:rPr>
      </w:pPr>
      <w:r w:rsidRPr="00411071">
        <w:rPr>
          <w:b/>
        </w:rPr>
        <w:t>Auss</w:t>
      </w:r>
      <w:r>
        <w:rPr>
          <w:b/>
        </w:rPr>
        <w:t>chreibungsrichtlinien Christoph-</w:t>
      </w:r>
      <w:proofErr w:type="spellStart"/>
      <w:r>
        <w:rPr>
          <w:b/>
        </w:rPr>
        <w:t>Hartknoch</w:t>
      </w:r>
      <w:proofErr w:type="spellEnd"/>
      <w:r>
        <w:rPr>
          <w:b/>
        </w:rPr>
        <w:t>-</w:t>
      </w:r>
      <w:r w:rsidRPr="00411071">
        <w:rPr>
          <w:b/>
        </w:rPr>
        <w:t>Forschungspreis</w:t>
      </w:r>
    </w:p>
    <w:p w:rsidR="009E2AC8" w:rsidRDefault="009E2AC8" w:rsidP="009E2AC8">
      <w:pPr>
        <w:rPr>
          <w:b/>
        </w:rPr>
      </w:pPr>
    </w:p>
    <w:p w:rsidR="009E2AC8" w:rsidRPr="00411071" w:rsidRDefault="009E2AC8" w:rsidP="009E2AC8">
      <w:pPr>
        <w:rPr>
          <w:b/>
        </w:rPr>
      </w:pPr>
      <w:bookmarkStart w:id="1" w:name="_GoBack"/>
      <w:bookmarkEnd w:id="1"/>
    </w:p>
    <w:p w:rsidR="009E2AC8" w:rsidRDefault="009E2AC8" w:rsidP="009E2AC8">
      <w:r>
        <w:t>Für herausragende wissenschaftliche Abschlussarbeiten zur Geschichte und Landeskunde Westpreußens vergibt die Copernicus Vereinigung für Geschichte und Landeskunde Westpreußens e.V.  jährlich den Christoph-</w:t>
      </w:r>
      <w:proofErr w:type="spellStart"/>
      <w:r>
        <w:t>Hartknoch</w:t>
      </w:r>
      <w:proofErr w:type="spellEnd"/>
      <w:r>
        <w:t xml:space="preserve">-Forschungspreis. </w:t>
      </w:r>
    </w:p>
    <w:p w:rsidR="009E2AC8" w:rsidRDefault="009E2AC8" w:rsidP="009E2AC8">
      <w:r>
        <w:t>Der Christoph-</w:t>
      </w:r>
      <w:proofErr w:type="spellStart"/>
      <w:r>
        <w:t>Hartknoch</w:t>
      </w:r>
      <w:proofErr w:type="spellEnd"/>
      <w:r>
        <w:t>-Forschungspreis ist mit 750,00 Euro Preisgeld dotiert. Zudem übernimmt die Copernicus Vereinigung die Veröffentlichung der ausgezeichneten Arbeit im Copernicus Verlag. Eine Veröffentlichung in digitaler und/oder elektronischer Form ist mit Zustimmung der Copernicus Vereinigung möglich. Die Übersetzung in andere Sprachen als Deutsch ist nicht Teil der Veröffentlich-</w:t>
      </w:r>
      <w:proofErr w:type="spellStart"/>
      <w:r>
        <w:t>ung</w:t>
      </w:r>
      <w:proofErr w:type="spellEnd"/>
      <w:r>
        <w:t>.</w:t>
      </w:r>
    </w:p>
    <w:p w:rsidR="009E2AC8" w:rsidRDefault="009E2AC8" w:rsidP="009E2AC8">
      <w:r>
        <w:t>Mit dem Christoph-</w:t>
      </w:r>
      <w:proofErr w:type="spellStart"/>
      <w:r>
        <w:t>Hartknoch</w:t>
      </w:r>
      <w:proofErr w:type="spellEnd"/>
      <w:r>
        <w:t xml:space="preserve">-Forschungspreis können wissenschaftliche Arbeiten prämiert werden, die zu einem Abschluss (Bachelor, Master, Diplom, Magister) an einer staatlichen oder staatlich anerkannten Hochschule in Deutschland, der Schweiz oder der EU führen und sich mit der Geschichte und Landeskunde Westpreußens oder der Kulturleistung des Landes und seiner Menschen beschäftigen. Kriterium für die Vergabe des Preises ist eine hohe wissenschaftliche Qualität. </w:t>
      </w:r>
    </w:p>
    <w:p w:rsidR="009E2AC8" w:rsidRDefault="009E2AC8" w:rsidP="009E2AC8">
      <w:r>
        <w:t xml:space="preserve">Bewerbungen und Drittvorschläge sind bis spätestens zum 31. Juli eines Jahres zu richten an: </w:t>
      </w:r>
    </w:p>
    <w:p w:rsidR="009E2AC8" w:rsidRDefault="009E2AC8" w:rsidP="009E2AC8">
      <w:pPr>
        <w:autoSpaceDE w:val="0"/>
        <w:autoSpaceDN w:val="0"/>
        <w:adjustRightInd w:val="0"/>
        <w:rPr>
          <w:rFonts w:ascii="HelveticaNeueLTStd-Th" w:hAnsi="HelveticaNeueLTStd-Th" w:cs="HelveticaNeueLTStd-Th"/>
          <w:sz w:val="20"/>
          <w:szCs w:val="20"/>
        </w:rPr>
      </w:pPr>
      <w:r>
        <w:rPr>
          <w:rFonts w:ascii="HelveticaNeueLTStd-Th" w:hAnsi="HelveticaNeueLTStd-Th" w:cs="HelveticaNeueLTStd-Th"/>
          <w:sz w:val="20"/>
          <w:szCs w:val="20"/>
        </w:rPr>
        <w:t>Copernicus-Vereinigung e.V.</w:t>
      </w:r>
    </w:p>
    <w:p w:rsidR="009E2AC8" w:rsidRDefault="009E2AC8" w:rsidP="009E2AC8">
      <w:pPr>
        <w:autoSpaceDE w:val="0"/>
        <w:autoSpaceDN w:val="0"/>
        <w:adjustRightInd w:val="0"/>
        <w:rPr>
          <w:rFonts w:ascii="HelveticaNeueLTStd-Th" w:hAnsi="HelveticaNeueLTStd-Th" w:cs="HelveticaNeueLTStd-Th"/>
          <w:sz w:val="20"/>
          <w:szCs w:val="20"/>
        </w:rPr>
      </w:pPr>
      <w:r>
        <w:rPr>
          <w:rFonts w:ascii="HelveticaNeueLTStd-Th" w:hAnsi="HelveticaNeueLTStd-Th" w:cs="HelveticaNeueLTStd-Th"/>
          <w:sz w:val="20"/>
          <w:szCs w:val="20"/>
        </w:rPr>
        <w:t>Mühlendamm 1</w:t>
      </w:r>
    </w:p>
    <w:p w:rsidR="009E2AC8" w:rsidRDefault="009E2AC8" w:rsidP="009E2AC8">
      <w:pPr>
        <w:rPr>
          <w:rFonts w:ascii="HelveticaNeueLTStd-Th" w:hAnsi="HelveticaNeueLTStd-Th" w:cs="HelveticaNeueLTStd-Th"/>
          <w:sz w:val="20"/>
          <w:szCs w:val="20"/>
        </w:rPr>
      </w:pPr>
      <w:r>
        <w:rPr>
          <w:rFonts w:ascii="HelveticaNeueLTStd-Th" w:hAnsi="HelveticaNeueLTStd-Th" w:cs="HelveticaNeueLTStd-Th"/>
          <w:sz w:val="20"/>
          <w:szCs w:val="20"/>
        </w:rPr>
        <w:t>48167 Münster</w:t>
      </w:r>
    </w:p>
    <w:p w:rsidR="009E2AC8" w:rsidRDefault="009E2AC8" w:rsidP="009E2AC8">
      <w:pPr>
        <w:rPr>
          <w:rFonts w:ascii="HelveticaNeueLTStd-Th" w:hAnsi="HelveticaNeueLTStd-Th" w:cs="HelveticaNeueLTStd-Th"/>
          <w:sz w:val="20"/>
          <w:szCs w:val="20"/>
        </w:rPr>
      </w:pPr>
      <w:r>
        <w:rPr>
          <w:rFonts w:ascii="HelveticaNeueLTStd-Th" w:hAnsi="HelveticaNeueLTStd-Th" w:cs="HelveticaNeueLTStd-Th"/>
          <w:sz w:val="20"/>
          <w:szCs w:val="20"/>
        </w:rPr>
        <w:t xml:space="preserve">Der Bewerbung sind beizufügen: </w:t>
      </w:r>
    </w:p>
    <w:p w:rsidR="009E2AC8" w:rsidRDefault="009E2AC8" w:rsidP="009E2AC8">
      <w:pPr>
        <w:pStyle w:val="Listenabsatz"/>
        <w:numPr>
          <w:ilvl w:val="0"/>
          <w:numId w:val="2"/>
        </w:numPr>
      </w:pPr>
      <w:r>
        <w:t>Ein Exemplar der Arbeit in Druckform und in digitaler Form auf einem Datenträger</w:t>
      </w:r>
    </w:p>
    <w:p w:rsidR="009E2AC8" w:rsidRDefault="009E2AC8" w:rsidP="009E2AC8">
      <w:pPr>
        <w:pStyle w:val="Listenabsatz"/>
        <w:numPr>
          <w:ilvl w:val="0"/>
          <w:numId w:val="2"/>
        </w:numPr>
      </w:pPr>
      <w:r>
        <w:t>Lebenslauf mit wissenschaftlichem Werdegang</w:t>
      </w:r>
    </w:p>
    <w:p w:rsidR="009E2AC8" w:rsidRDefault="009E2AC8" w:rsidP="009E2AC8">
      <w:pPr>
        <w:pStyle w:val="Listenabsatz"/>
        <w:numPr>
          <w:ilvl w:val="0"/>
          <w:numId w:val="2"/>
        </w:numPr>
      </w:pPr>
      <w:r>
        <w:t>Zwei Referenzschreiben von Hochschullehrern</w:t>
      </w:r>
    </w:p>
    <w:p w:rsidR="009E2AC8" w:rsidRDefault="009E2AC8" w:rsidP="009E2AC8">
      <w:pPr>
        <w:pStyle w:val="Listenabsatz"/>
        <w:numPr>
          <w:ilvl w:val="0"/>
          <w:numId w:val="2"/>
        </w:numPr>
      </w:pPr>
      <w:r>
        <w:t>Zeugniskopien (ggf. in deutscher Übersetzung): Letztes Schulzeugnis, Berufsabschlüsse, Hochschulabschlüsse o.Ä.</w:t>
      </w:r>
    </w:p>
    <w:p w:rsidR="009E2AC8" w:rsidRDefault="009E2AC8" w:rsidP="009E2AC8">
      <w:pPr>
        <w:pStyle w:val="Listenabsatz"/>
        <w:numPr>
          <w:ilvl w:val="0"/>
          <w:numId w:val="2"/>
        </w:numPr>
      </w:pPr>
      <w:r>
        <w:t>Ein Kurzexposé der Arbeit</w:t>
      </w:r>
    </w:p>
    <w:p w:rsidR="009E2AC8" w:rsidRDefault="009E2AC8" w:rsidP="009E2AC8">
      <w:pPr>
        <w:pStyle w:val="Listenabsatz"/>
        <w:numPr>
          <w:ilvl w:val="0"/>
          <w:numId w:val="2"/>
        </w:numPr>
      </w:pPr>
      <w:r>
        <w:t>Einverständniserklärung (unterschrieben)</w:t>
      </w:r>
    </w:p>
    <w:p w:rsidR="009E2AC8" w:rsidRDefault="009E2AC8" w:rsidP="009E2AC8">
      <w:r>
        <w:t xml:space="preserve">Die Auswahl und Bewertung der eingereichten Arbeiten erfolgt durch ein Gremium bestehend aus drei Wissenschaftlern. Das Auswahlgremium wird durch den Vorstand der Copernicus-Vereinigung berufen. Das Auswahlgremium unterbreitet seine Empfehlung dem Vorstand der Copernicus-Vereinigung, der die endgültige Entscheidung über die Preisvergabe - unter Ausschluss des Rechtsweges - trifft. Der Vorstand der Copernicus-Vereinigung informiert die Bewerber über die Entscheidung. </w:t>
      </w:r>
    </w:p>
    <w:p w:rsidR="009E2AC8" w:rsidRDefault="009E2AC8" w:rsidP="009E2AC8">
      <w:r>
        <w:t>Der Preis wird auf einer Mitgliederversammlung der Copernicus-Vereinigung verliehen. Der Preisträger verpflichtet sich, seine Forschungsergebnisse anlässlich der Preisverleihung zu präsentieren. Entstehende (und angemessene) Reise- und Unterbringungskosten werden - bis zu einem Betrag in Höhe von € 500,00 - gegen Vorlage von Belegen erstattet.</w:t>
      </w:r>
      <w:r w:rsidRPr="00FB1963">
        <w:t xml:space="preserve"> </w:t>
      </w:r>
      <w:r>
        <w:t xml:space="preserve">Der Preisträger sichert zu, auf die Förderung durch die Copernicus Vereinigung in angemessener Form hinzuweisen. </w:t>
      </w:r>
    </w:p>
    <w:p w:rsidR="009E2AC8" w:rsidRDefault="009E2AC8" w:rsidP="009E2AC8"/>
    <w:p w:rsidR="009E2AC8" w:rsidRDefault="009E2AC8" w:rsidP="009E2AC8"/>
    <w:p w:rsidR="009E2AC8" w:rsidRDefault="009E2AC8" w:rsidP="009E2AC8">
      <w:r>
        <w:t>Der Christoph-</w:t>
      </w:r>
      <w:proofErr w:type="spellStart"/>
      <w:r>
        <w:t>Hartknoch</w:t>
      </w:r>
      <w:proofErr w:type="spellEnd"/>
      <w:r>
        <w:t>-Forschungspreis wird nur vergeben, wenn der Preisträger die Ausschreibungsrichtlinien entsprechend schriftlich akzeptiert.</w:t>
      </w:r>
    </w:p>
    <w:p w:rsidR="009E2AC8" w:rsidRPr="0091510F" w:rsidRDefault="009E2AC8" w:rsidP="009E2AC8">
      <w:r>
        <w:t xml:space="preserve">Bitte beachten Sie, dass sich die Copernicus-Vereinigung vorbehält, den Förderungspreis zurückzufordern, wenn dieser durch grobe Täuschung erlangt wurde oder die Verpflichtung zur Vorstellung der Forschungsergebnisse nicht eingehalten wird. </w:t>
      </w:r>
    </w:p>
    <w:p w:rsidR="009E2AC8" w:rsidRDefault="009E2AC8" w:rsidP="009E2AC8">
      <w:pPr>
        <w:rPr>
          <w:b/>
        </w:rPr>
      </w:pPr>
    </w:p>
    <w:p w:rsidR="009E2AC8" w:rsidRDefault="009E2AC8" w:rsidP="009E2AC8">
      <w:pPr>
        <w:rPr>
          <w:b/>
        </w:rPr>
      </w:pPr>
    </w:p>
    <w:p w:rsidR="009E2AC8" w:rsidRPr="00BC4F25" w:rsidRDefault="009E2AC8" w:rsidP="00E61EE5">
      <w:pPr>
        <w:widowControl w:val="0"/>
        <w:autoSpaceDE w:val="0"/>
        <w:autoSpaceDN w:val="0"/>
        <w:adjustRightInd w:val="0"/>
        <w:rPr>
          <w:sz w:val="16"/>
          <w:szCs w:val="16"/>
        </w:rPr>
      </w:pPr>
    </w:p>
    <w:sectPr w:rsidR="009E2AC8" w:rsidRPr="00BC4F25" w:rsidSect="00DD07C8">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38C" w:rsidRDefault="006A138C">
      <w:r>
        <w:separator/>
      </w:r>
    </w:p>
  </w:endnote>
  <w:endnote w:type="continuationSeparator" w:id="0">
    <w:p w:rsidR="006A138C" w:rsidRDefault="006A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NeueLTStd-Th">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06B" w:rsidRDefault="009A106B">
    <w:pPr>
      <w:pStyle w:val="Fuzeile"/>
      <w:rPr>
        <w:sz w:val="16"/>
      </w:rPr>
    </w:pPr>
    <w:r>
      <w:rPr>
        <w:sz w:val="16"/>
      </w:rPr>
      <w:t xml:space="preserve">                       Geschäftsstelle: D-48167 Münster, Mühlendamm 1, Telephon 02506 – 30 57 50, Telefax 02506 – 30 57 61</w:t>
    </w:r>
  </w:p>
  <w:p w:rsidR="009A106B" w:rsidRPr="006A138C" w:rsidRDefault="009A106B" w:rsidP="006A138C">
    <w:pPr>
      <w:pStyle w:val="Fuzeile"/>
      <w:ind w:firstLine="708"/>
      <w:jc w:val="center"/>
      <w:rPr>
        <w:sz w:val="16"/>
      </w:rPr>
    </w:pPr>
    <w:r>
      <w:rPr>
        <w:sz w:val="16"/>
      </w:rPr>
      <w:t>Sparkasse Neuss Kto</w:t>
    </w:r>
    <w:r w:rsidR="006A138C">
      <w:rPr>
        <w:sz w:val="16"/>
      </w:rPr>
      <w:t>.-Nr. 80 143 449 BLZ 305 500 00</w:t>
    </w:r>
    <w:r>
      <w:rPr>
        <w:sz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38C" w:rsidRDefault="006A138C">
      <w:r>
        <w:separator/>
      </w:r>
    </w:p>
  </w:footnote>
  <w:footnote w:type="continuationSeparator" w:id="0">
    <w:p w:rsidR="006A138C" w:rsidRDefault="006A1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8C" w:rsidRDefault="006A13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E7AE5"/>
    <w:multiLevelType w:val="hybridMultilevel"/>
    <w:tmpl w:val="3D78A984"/>
    <w:lvl w:ilvl="0" w:tplc="241A679C">
      <w:start w:val="1"/>
      <w:numFmt w:val="decimal"/>
      <w:lvlText w:val="%1."/>
      <w:lvlJc w:val="left"/>
      <w:pPr>
        <w:ind w:left="720" w:hanging="360"/>
      </w:pPr>
      <w:rPr>
        <w:rFonts w:ascii="HelveticaNeueLTStd-Th" w:hAnsi="HelveticaNeueLTStd-Th" w:cs="HelveticaNeueLTStd-Th"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3D77C80"/>
    <w:multiLevelType w:val="hybridMultilevel"/>
    <w:tmpl w:val="92FA0722"/>
    <w:lvl w:ilvl="0" w:tplc="14FED128">
      <w:start w:val="1"/>
      <w:numFmt w:val="lowerLetter"/>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7C8"/>
    <w:rsid w:val="000B0EE6"/>
    <w:rsid w:val="00133AF0"/>
    <w:rsid w:val="00292457"/>
    <w:rsid w:val="00332279"/>
    <w:rsid w:val="00383917"/>
    <w:rsid w:val="0049674C"/>
    <w:rsid w:val="004B3254"/>
    <w:rsid w:val="00577833"/>
    <w:rsid w:val="00591B23"/>
    <w:rsid w:val="00647B82"/>
    <w:rsid w:val="006A138C"/>
    <w:rsid w:val="0082355A"/>
    <w:rsid w:val="009A106B"/>
    <w:rsid w:val="009E2AC8"/>
    <w:rsid w:val="00A33182"/>
    <w:rsid w:val="00BC4F25"/>
    <w:rsid w:val="00C713CF"/>
    <w:rsid w:val="00CC3E47"/>
    <w:rsid w:val="00D110C3"/>
    <w:rsid w:val="00D243CB"/>
    <w:rsid w:val="00DD07C8"/>
    <w:rsid w:val="00E0305B"/>
    <w:rsid w:val="00E34703"/>
    <w:rsid w:val="00E61EE5"/>
    <w:rsid w:val="00E7609B"/>
    <w:rsid w:val="00EB77F7"/>
    <w:rsid w:val="00F12C50"/>
    <w:rsid w:val="00F425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07C8"/>
    <w:rPr>
      <w:sz w:val="24"/>
      <w:szCs w:val="24"/>
    </w:rPr>
  </w:style>
  <w:style w:type="paragraph" w:styleId="berschrift1">
    <w:name w:val="heading 1"/>
    <w:basedOn w:val="Standard"/>
    <w:next w:val="Standard"/>
    <w:qFormat/>
    <w:rsid w:val="00DD07C8"/>
    <w:pPr>
      <w:keepNext/>
      <w:widowControl w:val="0"/>
      <w:autoSpaceDE w:val="0"/>
      <w:autoSpaceDN w:val="0"/>
      <w:adjustRightInd w:val="0"/>
      <w:jc w:val="center"/>
      <w:outlineLvl w:val="0"/>
    </w:pPr>
    <w:rPr>
      <w:rFonts w:ascii="Tms Rmn" w:hAnsi="Tms Rm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DD07C8"/>
    <w:pPr>
      <w:jc w:val="center"/>
    </w:pPr>
    <w:rPr>
      <w:b/>
      <w:bCs/>
      <w:sz w:val="40"/>
    </w:rPr>
  </w:style>
  <w:style w:type="paragraph" w:styleId="Fuzeile">
    <w:name w:val="footer"/>
    <w:basedOn w:val="Standard"/>
    <w:rsid w:val="00DD07C8"/>
    <w:pPr>
      <w:tabs>
        <w:tab w:val="center" w:pos="4536"/>
        <w:tab w:val="right" w:pos="9072"/>
      </w:tabs>
    </w:pPr>
  </w:style>
  <w:style w:type="paragraph" w:styleId="Kopfzeile">
    <w:name w:val="header"/>
    <w:basedOn w:val="Standard"/>
    <w:rsid w:val="00DD07C8"/>
    <w:pPr>
      <w:tabs>
        <w:tab w:val="center" w:pos="4536"/>
        <w:tab w:val="right" w:pos="9072"/>
      </w:tabs>
    </w:pPr>
  </w:style>
  <w:style w:type="paragraph" w:styleId="Dokumentstruktur">
    <w:name w:val="Document Map"/>
    <w:basedOn w:val="Standard"/>
    <w:semiHidden/>
    <w:rsid w:val="00DD07C8"/>
    <w:pPr>
      <w:shd w:val="clear" w:color="auto" w:fill="000080"/>
    </w:pPr>
    <w:rPr>
      <w:rFonts w:ascii="Tahoma" w:hAnsi="Tahoma" w:cs="Tahoma"/>
    </w:rPr>
  </w:style>
  <w:style w:type="character" w:styleId="Hyperlink">
    <w:name w:val="Hyperlink"/>
    <w:basedOn w:val="Absatz-Standardschriftart"/>
    <w:rsid w:val="00DD07C8"/>
    <w:rPr>
      <w:color w:val="0000FF"/>
      <w:u w:val="single"/>
    </w:rPr>
  </w:style>
  <w:style w:type="paragraph" w:styleId="Untertitel">
    <w:name w:val="Subtitle"/>
    <w:basedOn w:val="Standard"/>
    <w:qFormat/>
    <w:rsid w:val="00DD07C8"/>
    <w:pPr>
      <w:jc w:val="center"/>
    </w:pPr>
    <w:rPr>
      <w:sz w:val="28"/>
    </w:rPr>
  </w:style>
  <w:style w:type="paragraph" w:styleId="Textkrper">
    <w:name w:val="Body Text"/>
    <w:basedOn w:val="Standard"/>
    <w:rsid w:val="00DD07C8"/>
    <w:pPr>
      <w:jc w:val="both"/>
    </w:pPr>
  </w:style>
  <w:style w:type="paragraph" w:styleId="Textkrper2">
    <w:name w:val="Body Text 2"/>
    <w:basedOn w:val="Standard"/>
    <w:rsid w:val="00DD07C8"/>
    <w:pPr>
      <w:widowControl w:val="0"/>
      <w:autoSpaceDE w:val="0"/>
      <w:autoSpaceDN w:val="0"/>
      <w:adjustRightInd w:val="0"/>
      <w:jc w:val="center"/>
    </w:pPr>
    <w:rPr>
      <w:rFonts w:ascii="Tms Rmn" w:hAnsi="Tms Rmn"/>
    </w:rPr>
  </w:style>
  <w:style w:type="paragraph" w:styleId="Listenabsatz">
    <w:name w:val="List Paragraph"/>
    <w:basedOn w:val="Standard"/>
    <w:uiPriority w:val="34"/>
    <w:qFormat/>
    <w:rsid w:val="009E2AC8"/>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07C8"/>
    <w:rPr>
      <w:sz w:val="24"/>
      <w:szCs w:val="24"/>
    </w:rPr>
  </w:style>
  <w:style w:type="paragraph" w:styleId="berschrift1">
    <w:name w:val="heading 1"/>
    <w:basedOn w:val="Standard"/>
    <w:next w:val="Standard"/>
    <w:qFormat/>
    <w:rsid w:val="00DD07C8"/>
    <w:pPr>
      <w:keepNext/>
      <w:widowControl w:val="0"/>
      <w:autoSpaceDE w:val="0"/>
      <w:autoSpaceDN w:val="0"/>
      <w:adjustRightInd w:val="0"/>
      <w:jc w:val="center"/>
      <w:outlineLvl w:val="0"/>
    </w:pPr>
    <w:rPr>
      <w:rFonts w:ascii="Tms Rmn" w:hAnsi="Tms Rm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DD07C8"/>
    <w:pPr>
      <w:jc w:val="center"/>
    </w:pPr>
    <w:rPr>
      <w:b/>
      <w:bCs/>
      <w:sz w:val="40"/>
    </w:rPr>
  </w:style>
  <w:style w:type="paragraph" w:styleId="Fuzeile">
    <w:name w:val="footer"/>
    <w:basedOn w:val="Standard"/>
    <w:rsid w:val="00DD07C8"/>
    <w:pPr>
      <w:tabs>
        <w:tab w:val="center" w:pos="4536"/>
        <w:tab w:val="right" w:pos="9072"/>
      </w:tabs>
    </w:pPr>
  </w:style>
  <w:style w:type="paragraph" w:styleId="Kopfzeile">
    <w:name w:val="header"/>
    <w:basedOn w:val="Standard"/>
    <w:rsid w:val="00DD07C8"/>
    <w:pPr>
      <w:tabs>
        <w:tab w:val="center" w:pos="4536"/>
        <w:tab w:val="right" w:pos="9072"/>
      </w:tabs>
    </w:pPr>
  </w:style>
  <w:style w:type="paragraph" w:styleId="Dokumentstruktur">
    <w:name w:val="Document Map"/>
    <w:basedOn w:val="Standard"/>
    <w:semiHidden/>
    <w:rsid w:val="00DD07C8"/>
    <w:pPr>
      <w:shd w:val="clear" w:color="auto" w:fill="000080"/>
    </w:pPr>
    <w:rPr>
      <w:rFonts w:ascii="Tahoma" w:hAnsi="Tahoma" w:cs="Tahoma"/>
    </w:rPr>
  </w:style>
  <w:style w:type="character" w:styleId="Hyperlink">
    <w:name w:val="Hyperlink"/>
    <w:basedOn w:val="Absatz-Standardschriftart"/>
    <w:rsid w:val="00DD07C8"/>
    <w:rPr>
      <w:color w:val="0000FF"/>
      <w:u w:val="single"/>
    </w:rPr>
  </w:style>
  <w:style w:type="paragraph" w:styleId="Untertitel">
    <w:name w:val="Subtitle"/>
    <w:basedOn w:val="Standard"/>
    <w:qFormat/>
    <w:rsid w:val="00DD07C8"/>
    <w:pPr>
      <w:jc w:val="center"/>
    </w:pPr>
    <w:rPr>
      <w:sz w:val="28"/>
    </w:rPr>
  </w:style>
  <w:style w:type="paragraph" w:styleId="Textkrper">
    <w:name w:val="Body Text"/>
    <w:basedOn w:val="Standard"/>
    <w:rsid w:val="00DD07C8"/>
    <w:pPr>
      <w:jc w:val="both"/>
    </w:pPr>
  </w:style>
  <w:style w:type="paragraph" w:styleId="Textkrper2">
    <w:name w:val="Body Text 2"/>
    <w:basedOn w:val="Standard"/>
    <w:rsid w:val="00DD07C8"/>
    <w:pPr>
      <w:widowControl w:val="0"/>
      <w:autoSpaceDE w:val="0"/>
      <w:autoSpaceDN w:val="0"/>
      <w:adjustRightInd w:val="0"/>
      <w:jc w:val="center"/>
    </w:pPr>
    <w:rPr>
      <w:rFonts w:ascii="Tms Rmn" w:hAnsi="Tms Rmn"/>
    </w:rPr>
  </w:style>
  <w:style w:type="paragraph" w:styleId="Listenabsatz">
    <w:name w:val="List Paragraph"/>
    <w:basedOn w:val="Standard"/>
    <w:uiPriority w:val="34"/>
    <w:qFormat/>
    <w:rsid w:val="009E2AC8"/>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145835">
      <w:bodyDiv w:val="1"/>
      <w:marLeft w:val="0"/>
      <w:marRight w:val="0"/>
      <w:marTop w:val="0"/>
      <w:marBottom w:val="0"/>
      <w:divBdr>
        <w:top w:val="none" w:sz="0" w:space="0" w:color="auto"/>
        <w:left w:val="none" w:sz="0" w:space="0" w:color="auto"/>
        <w:bottom w:val="none" w:sz="0" w:space="0" w:color="auto"/>
        <w:right w:val="none" w:sz="0" w:space="0" w:color="auto"/>
      </w:divBdr>
      <w:divsChild>
        <w:div w:id="578715013">
          <w:marLeft w:val="0"/>
          <w:marRight w:val="0"/>
          <w:marTop w:val="0"/>
          <w:marBottom w:val="162"/>
          <w:divBdr>
            <w:top w:val="none" w:sz="0" w:space="0" w:color="auto"/>
            <w:left w:val="none" w:sz="0" w:space="0" w:color="auto"/>
            <w:bottom w:val="none" w:sz="0" w:space="0" w:color="auto"/>
            <w:right w:val="none" w:sz="0" w:space="0" w:color="auto"/>
          </w:divBdr>
        </w:div>
        <w:div w:id="339353266">
          <w:marLeft w:val="0"/>
          <w:marRight w:val="0"/>
          <w:marTop w:val="0"/>
          <w:marBottom w:val="16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2963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Copernicus – Vereinigung</vt:lpstr>
    </vt:vector>
  </TitlesOfParts>
  <Company>OEM</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Copernicus – Vereinigung</dc:title>
  <dc:creator>bjohn</dc:creator>
  <cp:lastModifiedBy>stode</cp:lastModifiedBy>
  <cp:revision>2</cp:revision>
  <cp:lastPrinted>2013-04-03T07:40:00Z</cp:lastPrinted>
  <dcterms:created xsi:type="dcterms:W3CDTF">2016-04-10T14:21:00Z</dcterms:created>
  <dcterms:modified xsi:type="dcterms:W3CDTF">2016-04-10T14:21:00Z</dcterms:modified>
</cp:coreProperties>
</file>